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3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4"/>
        <w:gridCol w:w="2436"/>
      </w:tblGrid>
      <w:tr w:rsidR="00B5416F" w:rsidTr="00F6395A">
        <w:trPr>
          <w:trHeight w:val="2955"/>
        </w:trPr>
        <w:tc>
          <w:tcPr>
            <w:tcW w:w="7794" w:type="dxa"/>
          </w:tcPr>
          <w:p w:rsidR="00B5416F" w:rsidRDefault="00AF4F30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خانوادگی:ندا امیدپناه</w:t>
            </w:r>
          </w:p>
          <w:p w:rsidR="00AF4F30" w:rsidRDefault="00AF4F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استادیار بیماریهای دهان </w:t>
            </w:r>
            <w:r w:rsidR="00C9121D">
              <w:rPr>
                <w:rFonts w:hint="cs"/>
                <w:rtl/>
              </w:rPr>
              <w:t>.فک وصورت</w:t>
            </w:r>
          </w:p>
          <w:p w:rsidR="00133794" w:rsidRDefault="00C9121D">
            <w:pPr>
              <w:rPr>
                <w:rtl/>
              </w:rPr>
            </w:pPr>
            <w:r>
              <w:rPr>
                <w:rFonts w:hint="cs"/>
                <w:rtl/>
              </w:rPr>
              <w:t>فارغ</w:t>
            </w:r>
            <w:r w:rsidR="00133794">
              <w:rPr>
                <w:rFonts w:hint="cs"/>
                <w:rtl/>
              </w:rPr>
              <w:t xml:space="preserve"> ال</w:t>
            </w:r>
            <w:r>
              <w:rPr>
                <w:rFonts w:hint="cs"/>
                <w:rtl/>
              </w:rPr>
              <w:t>تحصیل دانشگاه علوم پزشکی تهران</w:t>
            </w:r>
          </w:p>
          <w:p w:rsidR="00C9121D" w:rsidRDefault="00133794" w:rsidP="00133794">
            <w:pPr>
              <w:rPr>
                <w:rtl/>
              </w:rPr>
            </w:pPr>
            <w:r>
              <w:rPr>
                <w:rFonts w:hint="cs"/>
                <w:rtl/>
              </w:rPr>
              <w:t>شروع به کار:مهر 91</w:t>
            </w:r>
          </w:p>
          <w:p w:rsidR="00133794" w:rsidRDefault="00133794" w:rsidP="00133794">
            <w:pPr>
              <w:rPr>
                <w:rtl/>
              </w:rPr>
            </w:pPr>
            <w:r>
              <w:rPr>
                <w:rFonts w:hint="cs"/>
                <w:rtl/>
              </w:rPr>
              <w:t>پست الکترونیک:</w:t>
            </w:r>
            <w:r w:rsidR="00B95601">
              <w:t>n.omidpanah@kums.ac.ir</w:t>
            </w:r>
          </w:p>
          <w:p w:rsidR="00B95601" w:rsidRPr="00133794" w:rsidRDefault="00B95601" w:rsidP="00133794">
            <w:pPr>
              <w:rPr>
                <w:rtl/>
              </w:rPr>
            </w:pPr>
            <w:r>
              <w:rPr>
                <w:rFonts w:hint="cs"/>
                <w:rtl/>
              </w:rPr>
              <w:t>تلفن:.833</w:t>
            </w:r>
            <w:r w:rsidR="002806FF">
              <w:rPr>
                <w:rFonts w:hint="cs"/>
                <w:rtl/>
              </w:rPr>
              <w:t>7227151</w:t>
            </w:r>
          </w:p>
        </w:tc>
        <w:tc>
          <w:tcPr>
            <w:tcW w:w="2436" w:type="dxa"/>
          </w:tcPr>
          <w:p w:rsidR="00B5416F" w:rsidRDefault="002806FF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F1DF350" wp14:editId="5B0BFEE1">
                  <wp:extent cx="1407959" cy="1881688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72" cy="1887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6F" w:rsidTr="00B5416F">
        <w:trPr>
          <w:trHeight w:val="3225"/>
        </w:trPr>
        <w:tc>
          <w:tcPr>
            <w:tcW w:w="10230" w:type="dxa"/>
            <w:gridSpan w:val="2"/>
          </w:tcPr>
          <w:p w:rsidR="002806FF" w:rsidRDefault="002806FF">
            <w:pPr>
              <w:rPr>
                <w:rtl/>
              </w:rPr>
            </w:pPr>
          </w:p>
          <w:p w:rsidR="0037652F" w:rsidRDefault="002806FF" w:rsidP="007B3544">
            <w:pPr>
              <w:rPr>
                <w:rtl/>
              </w:rPr>
            </w:pPr>
            <w:r>
              <w:rPr>
                <w:rFonts w:hint="cs"/>
                <w:rtl/>
              </w:rPr>
              <w:t>اخذدکتری حرفه</w:t>
            </w:r>
            <w:r w:rsidR="0037652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ای دندانپزشکی سال</w:t>
            </w:r>
            <w:r w:rsidR="007B3544">
              <w:rPr>
                <w:rFonts w:hint="cs"/>
                <w:rtl/>
              </w:rPr>
              <w:t>1384</w:t>
            </w:r>
            <w:r w:rsidR="0037652F">
              <w:rPr>
                <w:rFonts w:hint="cs"/>
                <w:rtl/>
              </w:rPr>
              <w:t xml:space="preserve"> از دانشگاه علوم پزشکی شهید بهشتی</w:t>
            </w:r>
          </w:p>
          <w:p w:rsidR="00F6395A" w:rsidRDefault="0037652F" w:rsidP="0037652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اخذ تخصص بیماریهای دهان .فک وصورت سال </w:t>
            </w:r>
            <w:r w:rsidR="00F6395A">
              <w:rPr>
                <w:rFonts w:hint="cs"/>
                <w:rtl/>
              </w:rPr>
              <w:t>91 از دانشگاه علوم پزشکی تهران</w:t>
            </w:r>
          </w:p>
          <w:p w:rsidR="00C17586" w:rsidRDefault="00F6395A" w:rsidP="00F6395A">
            <w:pPr>
              <w:rPr>
                <w:rtl/>
              </w:rPr>
            </w:pPr>
            <w:r>
              <w:rPr>
                <w:rFonts w:hint="cs"/>
                <w:rtl/>
              </w:rPr>
              <w:t>سوابق شغلی:استادیار دانشکده دندا</w:t>
            </w:r>
            <w:r w:rsidR="00C17586">
              <w:rPr>
                <w:rFonts w:hint="cs"/>
                <w:rtl/>
              </w:rPr>
              <w:t>پزشکی از سال 1391</w:t>
            </w:r>
          </w:p>
          <w:p w:rsidR="00E153E4" w:rsidRDefault="00C17586" w:rsidP="007B35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گذارندن طرح عمومی از سال </w:t>
            </w:r>
            <w:r w:rsidR="007B3544">
              <w:rPr>
                <w:rFonts w:hint="cs"/>
                <w:rtl/>
              </w:rPr>
              <w:t>1384</w:t>
            </w:r>
            <w:r w:rsidR="000D24F2">
              <w:rPr>
                <w:rFonts w:hint="cs"/>
                <w:rtl/>
              </w:rPr>
              <w:t>-</w:t>
            </w:r>
            <w:r w:rsidR="007B3544">
              <w:rPr>
                <w:rFonts w:hint="cs"/>
                <w:rtl/>
              </w:rPr>
              <w:t>1386</w:t>
            </w:r>
            <w:r w:rsidR="000D24F2">
              <w:rPr>
                <w:rFonts w:hint="cs"/>
                <w:rtl/>
              </w:rPr>
              <w:t xml:space="preserve"> در شهر محروم </w:t>
            </w:r>
          </w:p>
          <w:p w:rsidR="00B5416F" w:rsidRPr="00E153E4" w:rsidRDefault="00E153E4" w:rsidP="00E153E4">
            <w:pPr>
              <w:rPr>
                <w:rtl/>
              </w:rPr>
            </w:pPr>
            <w:r>
              <w:rPr>
                <w:rFonts w:hint="cs"/>
                <w:rtl/>
              </w:rPr>
              <w:t>رتبه اول بورد تخصص در سال 1391</w:t>
            </w:r>
          </w:p>
        </w:tc>
      </w:tr>
    </w:tbl>
    <w:p w:rsidR="000D24F2" w:rsidRDefault="000D24F2"/>
    <w:p w:rsidR="002F4883" w:rsidRDefault="000D24F2" w:rsidP="000D24F2">
      <w:r>
        <w:rPr>
          <w:rFonts w:hint="cs"/>
          <w:rtl/>
        </w:rPr>
        <w:t>اهم فعالیت های اموزشی</w:t>
      </w:r>
    </w:p>
    <w:p w:rsidR="0096583A" w:rsidRDefault="002F4883" w:rsidP="00B00947">
      <w:pPr>
        <w:rPr>
          <w:rtl/>
        </w:rPr>
      </w:pPr>
      <w:r>
        <w:rPr>
          <w:rFonts w:hint="cs"/>
          <w:rtl/>
        </w:rPr>
        <w:t>1-</w:t>
      </w:r>
      <w:r w:rsidR="00E402E1">
        <w:rPr>
          <w:rFonts w:hint="cs"/>
          <w:rtl/>
        </w:rPr>
        <w:t>اموزش تشخیص بیماریهای دهان</w:t>
      </w:r>
      <w:r w:rsidR="00037E2B">
        <w:rPr>
          <w:rFonts w:hint="cs"/>
          <w:rtl/>
        </w:rPr>
        <w:t>(1391-</w:t>
      </w:r>
      <w:r w:rsidR="00B00947">
        <w:rPr>
          <w:rFonts w:hint="cs"/>
          <w:rtl/>
        </w:rPr>
        <w:t>1400</w:t>
      </w:r>
      <w:r w:rsidR="00037E2B">
        <w:rPr>
          <w:rFonts w:hint="cs"/>
          <w:rtl/>
        </w:rPr>
        <w:t>)</w:t>
      </w:r>
    </w:p>
    <w:p w:rsidR="00E402E1" w:rsidRDefault="00E402E1" w:rsidP="00B00947">
      <w:pPr>
        <w:rPr>
          <w:rtl/>
        </w:rPr>
      </w:pPr>
      <w:r>
        <w:rPr>
          <w:rFonts w:hint="cs"/>
          <w:rtl/>
        </w:rPr>
        <w:t>2-اموزش تشخیص وغربالگری کانسر دهان واوروفارنجیال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E402E1" w:rsidRDefault="00E402E1" w:rsidP="00B00947">
      <w:pPr>
        <w:rPr>
          <w:rtl/>
        </w:rPr>
      </w:pPr>
      <w:r>
        <w:rPr>
          <w:rFonts w:hint="cs"/>
          <w:rtl/>
        </w:rPr>
        <w:t>3-</w:t>
      </w:r>
      <w:r w:rsidR="00FC7B68">
        <w:rPr>
          <w:rFonts w:hint="cs"/>
          <w:rtl/>
        </w:rPr>
        <w:t>داروشناسی در دندانپزشکی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FC7B68" w:rsidRDefault="00FC7B68" w:rsidP="00B00947">
      <w:pPr>
        <w:rPr>
          <w:rtl/>
        </w:rPr>
      </w:pPr>
      <w:r>
        <w:rPr>
          <w:rFonts w:hint="cs"/>
          <w:rtl/>
        </w:rPr>
        <w:t>4-ضایعات اولسراتیوووزیکولاروبولوز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FC7B68" w:rsidRDefault="00FC7B68" w:rsidP="00B00947">
      <w:pPr>
        <w:rPr>
          <w:rtl/>
        </w:rPr>
      </w:pPr>
      <w:r>
        <w:rPr>
          <w:rFonts w:hint="cs"/>
          <w:rtl/>
        </w:rPr>
        <w:t>5-ضایعات پیگمانته دهان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FC7B68" w:rsidRDefault="00FC7B68" w:rsidP="00B00947">
      <w:pPr>
        <w:rPr>
          <w:rtl/>
        </w:rPr>
      </w:pPr>
      <w:r>
        <w:rPr>
          <w:rFonts w:hint="cs"/>
          <w:rtl/>
        </w:rPr>
        <w:t>6-ضایعات خوش خیم حفره دهان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FC7B68" w:rsidRDefault="00FC7B68" w:rsidP="00B00947">
      <w:pPr>
        <w:rPr>
          <w:rtl/>
        </w:rPr>
      </w:pPr>
      <w:r>
        <w:rPr>
          <w:rFonts w:hint="cs"/>
          <w:rtl/>
        </w:rPr>
        <w:t>7-بیماریهای غدد بزاقی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FC7B68" w:rsidRDefault="00FC7B68" w:rsidP="00B00947">
      <w:pPr>
        <w:rPr>
          <w:rtl/>
        </w:rPr>
      </w:pPr>
      <w:r>
        <w:rPr>
          <w:rFonts w:hint="cs"/>
          <w:rtl/>
        </w:rPr>
        <w:t>8-اختلالا</w:t>
      </w:r>
      <w:r w:rsidR="00C44FC8">
        <w:rPr>
          <w:rFonts w:hint="cs"/>
          <w:rtl/>
        </w:rPr>
        <w:t xml:space="preserve">ت مفصل گیجگاهی </w:t>
      </w:r>
      <w:r w:rsidR="00C44FC8">
        <w:rPr>
          <w:rtl/>
        </w:rPr>
        <w:t>–</w:t>
      </w:r>
      <w:r w:rsidR="00C44FC8">
        <w:rPr>
          <w:rFonts w:hint="cs"/>
          <w:rtl/>
        </w:rPr>
        <w:t>فکی</w:t>
      </w:r>
      <w:r w:rsidR="00037E2B" w:rsidRPr="00037E2B">
        <w:rPr>
          <w:rFonts w:cs="Arial"/>
          <w:rtl/>
        </w:rPr>
        <w:t>(1391-1</w:t>
      </w:r>
      <w:r w:rsidR="00B00947">
        <w:rPr>
          <w:rFonts w:cs="Arial" w:hint="cs"/>
          <w:rtl/>
        </w:rPr>
        <w:t>400</w:t>
      </w:r>
      <w:r w:rsidR="00037E2B" w:rsidRPr="00037E2B">
        <w:rPr>
          <w:rFonts w:cs="Arial"/>
          <w:rtl/>
        </w:rPr>
        <w:t>)</w:t>
      </w:r>
    </w:p>
    <w:p w:rsidR="00C44FC8" w:rsidRDefault="00C44FC8" w:rsidP="00B00947">
      <w:pPr>
        <w:rPr>
          <w:rtl/>
        </w:rPr>
      </w:pPr>
      <w:r>
        <w:rPr>
          <w:rFonts w:hint="cs"/>
          <w:rtl/>
        </w:rPr>
        <w:t xml:space="preserve">9-دردهای دهانی </w:t>
      </w:r>
      <w:r>
        <w:rPr>
          <w:rtl/>
        </w:rPr>
        <w:t>–</w:t>
      </w:r>
      <w:r>
        <w:rPr>
          <w:rFonts w:hint="cs"/>
          <w:rtl/>
        </w:rPr>
        <w:t>فکی وصورتی</w:t>
      </w:r>
      <w:r w:rsidR="00037E2B" w:rsidRPr="00037E2B">
        <w:rPr>
          <w:rFonts w:cs="Arial"/>
          <w:rtl/>
        </w:rPr>
        <w:t>(1391-1</w:t>
      </w:r>
      <w:r w:rsidR="00B00947">
        <w:rPr>
          <w:rFonts w:cs="Arial" w:hint="cs"/>
          <w:rtl/>
        </w:rPr>
        <w:t>400</w:t>
      </w:r>
      <w:r w:rsidR="00037E2B" w:rsidRPr="00037E2B">
        <w:rPr>
          <w:rFonts w:cs="Arial"/>
          <w:rtl/>
        </w:rPr>
        <w:t>)</w:t>
      </w:r>
    </w:p>
    <w:p w:rsidR="00C44FC8" w:rsidRDefault="00C44FC8" w:rsidP="00B00947">
      <w:pPr>
        <w:rPr>
          <w:rtl/>
        </w:rPr>
      </w:pPr>
      <w:r>
        <w:rPr>
          <w:rFonts w:hint="cs"/>
          <w:rtl/>
        </w:rPr>
        <w:t>10انواع سر درد وارتباط ان با دردهای صورتی</w:t>
      </w:r>
      <w:r w:rsidR="00037E2B" w:rsidRPr="00037E2B">
        <w:rPr>
          <w:rFonts w:cs="Arial"/>
          <w:rtl/>
        </w:rPr>
        <w:t>(1391-1</w:t>
      </w:r>
      <w:r w:rsidR="00B00947">
        <w:rPr>
          <w:rFonts w:cs="Arial" w:hint="cs"/>
          <w:rtl/>
        </w:rPr>
        <w:t>400</w:t>
      </w:r>
      <w:r w:rsidR="00037E2B" w:rsidRPr="00037E2B">
        <w:rPr>
          <w:rFonts w:cs="Arial"/>
          <w:rtl/>
        </w:rPr>
        <w:t>)</w:t>
      </w:r>
    </w:p>
    <w:p w:rsidR="00C44FC8" w:rsidRDefault="00C44FC8" w:rsidP="00B00947">
      <w:pPr>
        <w:rPr>
          <w:rtl/>
        </w:rPr>
      </w:pPr>
      <w:r>
        <w:rPr>
          <w:rFonts w:hint="cs"/>
          <w:rtl/>
        </w:rPr>
        <w:t>11-</w:t>
      </w:r>
      <w:r w:rsidR="002157DF">
        <w:rPr>
          <w:rFonts w:hint="cs"/>
          <w:rtl/>
        </w:rPr>
        <w:t>ملاحظات دندانپزشکی در بیمارن پیوند عضو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2157DF" w:rsidRDefault="002157DF" w:rsidP="00B00947">
      <w:pPr>
        <w:rPr>
          <w:rtl/>
        </w:rPr>
      </w:pPr>
      <w:r>
        <w:rPr>
          <w:rFonts w:hint="cs"/>
          <w:rtl/>
        </w:rPr>
        <w:t>12-ضایعات سفید وق</w:t>
      </w:r>
      <w:r w:rsidR="00D27B9B">
        <w:rPr>
          <w:rFonts w:hint="cs"/>
          <w:rtl/>
        </w:rPr>
        <w:t>رمز</w:t>
      </w:r>
      <w:r>
        <w:rPr>
          <w:rFonts w:hint="cs"/>
          <w:rtl/>
        </w:rPr>
        <w:t xml:space="preserve"> شایع دهان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D27B9B" w:rsidRDefault="00D27B9B" w:rsidP="00B00947">
      <w:pPr>
        <w:rPr>
          <w:rtl/>
        </w:rPr>
      </w:pPr>
      <w:r>
        <w:rPr>
          <w:rFonts w:hint="cs"/>
          <w:rtl/>
        </w:rPr>
        <w:t>13-مشاوره بیماریهای دهان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D27B9B" w:rsidRDefault="00D27B9B" w:rsidP="00B00947">
      <w:pPr>
        <w:rPr>
          <w:rtl/>
        </w:rPr>
      </w:pPr>
      <w:r>
        <w:rPr>
          <w:rFonts w:hint="cs"/>
          <w:rtl/>
        </w:rPr>
        <w:lastRenderedPageBreak/>
        <w:t>14-</w:t>
      </w:r>
      <w:r w:rsidR="007C3A87">
        <w:rPr>
          <w:rFonts w:hint="cs"/>
          <w:rtl/>
        </w:rPr>
        <w:t>تنظیم تاریخچه پزشکی/دنداپزشکی.محرمانهو رضایت بیمار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9975E5" w:rsidRDefault="009975E5" w:rsidP="00B00947">
      <w:pPr>
        <w:rPr>
          <w:rtl/>
        </w:rPr>
      </w:pPr>
      <w:r>
        <w:rPr>
          <w:rFonts w:hint="cs"/>
          <w:rtl/>
        </w:rPr>
        <w:t xml:space="preserve">15-ملاحظات دندانپزشکی وعلائم دهانی </w:t>
      </w:r>
      <w:r w:rsidR="003575FB">
        <w:rPr>
          <w:rFonts w:hint="cs"/>
          <w:rtl/>
        </w:rPr>
        <w:t>برای بیماران کاردیوواسکولار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3575FB" w:rsidRDefault="003575FB" w:rsidP="00B00947">
      <w:pPr>
        <w:rPr>
          <w:rtl/>
        </w:rPr>
      </w:pPr>
      <w:r>
        <w:rPr>
          <w:rFonts w:hint="cs"/>
          <w:rtl/>
        </w:rPr>
        <w:t>16-</w:t>
      </w:r>
      <w:r w:rsidRPr="003575FB">
        <w:rPr>
          <w:rFonts w:hint="cs"/>
          <w:rtl/>
        </w:rPr>
        <w:t xml:space="preserve"> </w:t>
      </w:r>
      <w:r w:rsidRPr="003575FB">
        <w:rPr>
          <w:rFonts w:cs="Arial" w:hint="cs"/>
          <w:rtl/>
        </w:rPr>
        <w:t>ملاحظات</w:t>
      </w:r>
      <w:r w:rsidRPr="003575FB">
        <w:rPr>
          <w:rFonts w:cs="Arial"/>
          <w:rtl/>
        </w:rPr>
        <w:t xml:space="preserve"> </w:t>
      </w:r>
      <w:r w:rsidRPr="003575FB">
        <w:rPr>
          <w:rFonts w:cs="Arial" w:hint="cs"/>
          <w:rtl/>
        </w:rPr>
        <w:t>دندانپزشکی</w:t>
      </w:r>
      <w:r w:rsidRPr="003575FB">
        <w:rPr>
          <w:rFonts w:cs="Arial"/>
          <w:rtl/>
        </w:rPr>
        <w:t xml:space="preserve"> </w:t>
      </w:r>
      <w:r w:rsidRPr="003575FB">
        <w:rPr>
          <w:rFonts w:cs="Arial" w:hint="cs"/>
          <w:rtl/>
        </w:rPr>
        <w:t>وعلائم</w:t>
      </w:r>
      <w:r w:rsidRPr="003575FB">
        <w:rPr>
          <w:rFonts w:cs="Arial"/>
          <w:rtl/>
        </w:rPr>
        <w:t xml:space="preserve"> </w:t>
      </w:r>
      <w:r w:rsidRPr="003575FB">
        <w:rPr>
          <w:rFonts w:cs="Arial" w:hint="cs"/>
          <w:rtl/>
        </w:rPr>
        <w:t>دهانی</w:t>
      </w:r>
      <w:r w:rsidR="001A322A">
        <w:rPr>
          <w:rFonts w:cs="Arial" w:hint="cs"/>
          <w:rtl/>
        </w:rPr>
        <w:t xml:space="preserve"> </w:t>
      </w:r>
      <w:r w:rsidR="001A322A">
        <w:rPr>
          <w:rFonts w:hint="cs"/>
          <w:rtl/>
        </w:rPr>
        <w:t>برای بیماران گوارشی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1A322A" w:rsidRDefault="001A322A" w:rsidP="00B00947">
      <w:pPr>
        <w:rPr>
          <w:rtl/>
        </w:rPr>
      </w:pPr>
      <w:r>
        <w:rPr>
          <w:rFonts w:hint="cs"/>
          <w:rtl/>
        </w:rPr>
        <w:t>17-</w:t>
      </w:r>
      <w:r w:rsidRPr="001A322A">
        <w:rPr>
          <w:rFonts w:hint="cs"/>
          <w:rtl/>
        </w:rPr>
        <w:t xml:space="preserve"> </w:t>
      </w:r>
      <w:r w:rsidRPr="001A322A">
        <w:rPr>
          <w:rFonts w:cs="Arial" w:hint="cs"/>
          <w:rtl/>
        </w:rPr>
        <w:t>ملاحظات</w:t>
      </w:r>
      <w:r w:rsidRPr="001A322A">
        <w:rPr>
          <w:rFonts w:cs="Arial"/>
          <w:rtl/>
        </w:rPr>
        <w:t xml:space="preserve"> </w:t>
      </w:r>
      <w:r w:rsidRPr="001A322A">
        <w:rPr>
          <w:rFonts w:cs="Arial" w:hint="cs"/>
          <w:rtl/>
        </w:rPr>
        <w:t>دندانپزشکی</w:t>
      </w:r>
      <w:r w:rsidRPr="001A322A">
        <w:rPr>
          <w:rFonts w:cs="Arial"/>
          <w:rtl/>
        </w:rPr>
        <w:t xml:space="preserve"> </w:t>
      </w:r>
      <w:r w:rsidRPr="001A322A">
        <w:rPr>
          <w:rFonts w:cs="Arial" w:hint="cs"/>
          <w:rtl/>
        </w:rPr>
        <w:t>وعلائم</w:t>
      </w:r>
      <w:r w:rsidRPr="001A322A">
        <w:rPr>
          <w:rFonts w:cs="Arial"/>
          <w:rtl/>
        </w:rPr>
        <w:t xml:space="preserve"> </w:t>
      </w:r>
      <w:r w:rsidRPr="001A322A">
        <w:rPr>
          <w:rFonts w:cs="Arial" w:hint="cs"/>
          <w:rtl/>
        </w:rPr>
        <w:t>دهانی</w:t>
      </w:r>
      <w:r>
        <w:rPr>
          <w:rFonts w:hint="cs"/>
          <w:rtl/>
        </w:rPr>
        <w:t xml:space="preserve"> برای بیماران هماتولوژیک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E3103D" w:rsidRDefault="001A322A" w:rsidP="00B00947">
      <w:pPr>
        <w:rPr>
          <w:rtl/>
        </w:rPr>
      </w:pPr>
      <w:r>
        <w:rPr>
          <w:rFonts w:hint="cs"/>
          <w:rtl/>
        </w:rPr>
        <w:t>18-</w:t>
      </w:r>
      <w:r w:rsidR="00E3103D" w:rsidRPr="00E3103D">
        <w:rPr>
          <w:rFonts w:hint="cs"/>
          <w:rtl/>
        </w:rPr>
        <w:t xml:space="preserve"> </w:t>
      </w:r>
      <w:r w:rsidR="00E3103D" w:rsidRPr="00E3103D">
        <w:rPr>
          <w:rFonts w:cs="Arial" w:hint="cs"/>
          <w:rtl/>
        </w:rPr>
        <w:t>ملاحظات</w:t>
      </w:r>
      <w:r w:rsidR="00E3103D" w:rsidRPr="00E3103D">
        <w:rPr>
          <w:rFonts w:cs="Arial"/>
          <w:rtl/>
        </w:rPr>
        <w:t xml:space="preserve"> </w:t>
      </w:r>
      <w:r w:rsidR="00E3103D" w:rsidRPr="00E3103D">
        <w:rPr>
          <w:rFonts w:cs="Arial" w:hint="cs"/>
          <w:rtl/>
        </w:rPr>
        <w:t>دندانپزشکی</w:t>
      </w:r>
      <w:r w:rsidR="00E3103D" w:rsidRPr="00E3103D">
        <w:rPr>
          <w:rFonts w:cs="Arial"/>
          <w:rtl/>
        </w:rPr>
        <w:t xml:space="preserve"> </w:t>
      </w:r>
      <w:r w:rsidR="00E3103D" w:rsidRPr="00E3103D">
        <w:rPr>
          <w:rFonts w:cs="Arial" w:hint="cs"/>
          <w:rtl/>
        </w:rPr>
        <w:t>وعلائم</w:t>
      </w:r>
      <w:r w:rsidR="00E3103D" w:rsidRPr="00E3103D">
        <w:rPr>
          <w:rFonts w:cs="Arial"/>
          <w:rtl/>
        </w:rPr>
        <w:t xml:space="preserve"> </w:t>
      </w:r>
      <w:r w:rsidR="00E3103D" w:rsidRPr="00E3103D">
        <w:rPr>
          <w:rFonts w:cs="Arial" w:hint="cs"/>
          <w:rtl/>
        </w:rPr>
        <w:t>دهانی</w:t>
      </w:r>
      <w:r w:rsidR="00E3103D">
        <w:rPr>
          <w:rFonts w:hint="cs"/>
          <w:rtl/>
        </w:rPr>
        <w:t xml:space="preserve"> برای بیماران کلیوی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1A322A" w:rsidRDefault="00E3103D" w:rsidP="00B00947">
      <w:pPr>
        <w:rPr>
          <w:rtl/>
        </w:rPr>
      </w:pPr>
      <w:r>
        <w:rPr>
          <w:rFonts w:hint="cs"/>
          <w:rtl/>
        </w:rPr>
        <w:t>19-</w:t>
      </w:r>
      <w:r w:rsidRPr="00E3103D">
        <w:rPr>
          <w:rFonts w:hint="cs"/>
          <w:rtl/>
        </w:rPr>
        <w:t xml:space="preserve"> </w:t>
      </w:r>
      <w:r w:rsidRPr="00E3103D">
        <w:rPr>
          <w:rFonts w:cs="Arial" w:hint="cs"/>
          <w:rtl/>
        </w:rPr>
        <w:t>ملاحظات</w:t>
      </w:r>
      <w:r w:rsidRPr="00E3103D">
        <w:rPr>
          <w:rFonts w:cs="Arial"/>
          <w:rtl/>
        </w:rPr>
        <w:t xml:space="preserve"> </w:t>
      </w:r>
      <w:r w:rsidRPr="00E3103D">
        <w:rPr>
          <w:rFonts w:cs="Arial" w:hint="cs"/>
          <w:rtl/>
        </w:rPr>
        <w:t>دندانپزشکی</w:t>
      </w:r>
      <w:r w:rsidRPr="00E3103D">
        <w:rPr>
          <w:rFonts w:cs="Arial"/>
          <w:rtl/>
        </w:rPr>
        <w:t xml:space="preserve"> </w:t>
      </w:r>
      <w:r w:rsidRPr="00E3103D">
        <w:rPr>
          <w:rFonts w:cs="Arial" w:hint="cs"/>
          <w:rtl/>
        </w:rPr>
        <w:t>وعلائم</w:t>
      </w:r>
      <w:r w:rsidRPr="00E3103D">
        <w:rPr>
          <w:rFonts w:cs="Arial"/>
          <w:rtl/>
        </w:rPr>
        <w:t xml:space="preserve"> </w:t>
      </w:r>
      <w:r w:rsidRPr="00E3103D">
        <w:rPr>
          <w:rFonts w:cs="Arial" w:hint="cs"/>
          <w:rtl/>
        </w:rPr>
        <w:t>دهانی</w:t>
      </w:r>
      <w:r w:rsidRPr="00E3103D">
        <w:rPr>
          <w:rFonts w:cs="Arial"/>
          <w:rtl/>
        </w:rPr>
        <w:t xml:space="preserve"> </w:t>
      </w:r>
      <w:r w:rsidRPr="00E3103D">
        <w:rPr>
          <w:rFonts w:cs="Arial" w:hint="cs"/>
          <w:rtl/>
        </w:rPr>
        <w:t>برای</w:t>
      </w:r>
      <w:r w:rsidRPr="00E3103D">
        <w:rPr>
          <w:rFonts w:cs="Arial"/>
          <w:rtl/>
        </w:rPr>
        <w:t xml:space="preserve"> </w:t>
      </w:r>
      <w:r w:rsidRPr="00E3103D">
        <w:rPr>
          <w:rFonts w:cs="Arial" w:hint="cs"/>
          <w:rtl/>
        </w:rPr>
        <w:t>بیماران</w:t>
      </w:r>
      <w:r w:rsidR="006D7249">
        <w:rPr>
          <w:rFonts w:cs="Arial" w:hint="cs"/>
          <w:rtl/>
        </w:rPr>
        <w:t xml:space="preserve"> </w:t>
      </w:r>
      <w:r w:rsidR="006D7249">
        <w:rPr>
          <w:rFonts w:hint="cs"/>
          <w:rtl/>
        </w:rPr>
        <w:t>ایمونولوژیک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4657FB" w:rsidRDefault="006D7249" w:rsidP="00B00947">
      <w:pPr>
        <w:rPr>
          <w:rtl/>
        </w:rPr>
      </w:pPr>
      <w:r>
        <w:rPr>
          <w:rFonts w:hint="cs"/>
          <w:rtl/>
        </w:rPr>
        <w:t>20-</w:t>
      </w:r>
      <w:r w:rsidRPr="006D7249">
        <w:rPr>
          <w:rFonts w:hint="cs"/>
          <w:rtl/>
        </w:rPr>
        <w:t xml:space="preserve"> </w:t>
      </w:r>
      <w:r w:rsidRPr="006D7249">
        <w:rPr>
          <w:rFonts w:cs="Arial" w:hint="cs"/>
          <w:rtl/>
        </w:rPr>
        <w:t>ملاحظات</w:t>
      </w:r>
      <w:r w:rsidRPr="006D7249">
        <w:rPr>
          <w:rFonts w:cs="Arial"/>
          <w:rtl/>
        </w:rPr>
        <w:t xml:space="preserve"> </w:t>
      </w:r>
      <w:r w:rsidRPr="006D7249">
        <w:rPr>
          <w:rFonts w:cs="Arial" w:hint="cs"/>
          <w:rtl/>
        </w:rPr>
        <w:t>دندانپزشکی</w:t>
      </w:r>
      <w:r w:rsidRPr="006D7249">
        <w:rPr>
          <w:rFonts w:cs="Arial"/>
          <w:rtl/>
        </w:rPr>
        <w:t xml:space="preserve"> </w:t>
      </w:r>
      <w:r w:rsidRPr="006D7249">
        <w:rPr>
          <w:rFonts w:cs="Arial" w:hint="cs"/>
          <w:rtl/>
        </w:rPr>
        <w:t>وعلائم</w:t>
      </w:r>
      <w:r w:rsidRPr="006D7249">
        <w:rPr>
          <w:rFonts w:cs="Arial"/>
          <w:rtl/>
        </w:rPr>
        <w:t xml:space="preserve"> </w:t>
      </w:r>
      <w:r w:rsidRPr="006D7249">
        <w:rPr>
          <w:rFonts w:cs="Arial" w:hint="cs"/>
          <w:rtl/>
        </w:rPr>
        <w:t>دهانی</w:t>
      </w:r>
      <w:r w:rsidRPr="006D7249">
        <w:rPr>
          <w:rFonts w:cs="Arial"/>
          <w:rtl/>
        </w:rPr>
        <w:t xml:space="preserve"> </w:t>
      </w:r>
      <w:r w:rsidRPr="006D7249">
        <w:rPr>
          <w:rFonts w:cs="Arial" w:hint="cs"/>
          <w:rtl/>
        </w:rPr>
        <w:t>برای</w:t>
      </w:r>
      <w:r w:rsidRPr="006D7249">
        <w:rPr>
          <w:rFonts w:cs="Arial"/>
          <w:rtl/>
        </w:rPr>
        <w:t xml:space="preserve"> </w:t>
      </w:r>
      <w:r w:rsidRPr="006D7249">
        <w:rPr>
          <w:rFonts w:cs="Arial" w:hint="cs"/>
          <w:rtl/>
        </w:rPr>
        <w:t>بیماران</w:t>
      </w:r>
      <w:r>
        <w:rPr>
          <w:rFonts w:hint="cs"/>
          <w:rtl/>
        </w:rPr>
        <w:t>نورو ماسکولار</w:t>
      </w:r>
      <w:r w:rsidR="00037E2B" w:rsidRPr="00037E2B">
        <w:rPr>
          <w:rFonts w:cs="Arial"/>
          <w:rtl/>
        </w:rPr>
        <w:t>(1391-</w:t>
      </w:r>
      <w:r w:rsidR="00B00947">
        <w:rPr>
          <w:rFonts w:cs="Arial" w:hint="cs"/>
          <w:rtl/>
        </w:rPr>
        <w:t>1400</w:t>
      </w:r>
      <w:r w:rsidR="00037E2B" w:rsidRPr="00037E2B">
        <w:rPr>
          <w:rFonts w:cs="Arial"/>
          <w:rtl/>
        </w:rPr>
        <w:t>)</w:t>
      </w:r>
    </w:p>
    <w:p w:rsidR="004657FB" w:rsidRDefault="004657FB" w:rsidP="00B00947">
      <w:pPr>
        <w:rPr>
          <w:rFonts w:cs="Arial"/>
          <w:rtl/>
        </w:rPr>
      </w:pPr>
      <w:r>
        <w:rPr>
          <w:rFonts w:hint="cs"/>
          <w:rtl/>
        </w:rPr>
        <w:t xml:space="preserve">21- </w:t>
      </w:r>
      <w:r w:rsidRPr="004657FB">
        <w:rPr>
          <w:rFonts w:cs="Arial" w:hint="cs"/>
          <w:rtl/>
        </w:rPr>
        <w:t>ملاحظات</w:t>
      </w:r>
      <w:r w:rsidRPr="004657FB">
        <w:rPr>
          <w:rFonts w:cs="Arial"/>
          <w:rtl/>
        </w:rPr>
        <w:t xml:space="preserve"> </w:t>
      </w:r>
      <w:r w:rsidRPr="004657FB">
        <w:rPr>
          <w:rFonts w:cs="Arial" w:hint="cs"/>
          <w:rtl/>
        </w:rPr>
        <w:t>دندانپزشکی</w:t>
      </w:r>
      <w:r w:rsidRPr="004657FB">
        <w:rPr>
          <w:rFonts w:cs="Arial"/>
          <w:rtl/>
        </w:rPr>
        <w:t xml:space="preserve"> </w:t>
      </w:r>
      <w:r w:rsidRPr="004657FB">
        <w:rPr>
          <w:rFonts w:cs="Arial" w:hint="cs"/>
          <w:rtl/>
        </w:rPr>
        <w:t>وعلائم</w:t>
      </w:r>
      <w:r w:rsidRPr="004657FB">
        <w:rPr>
          <w:rFonts w:cs="Arial"/>
          <w:rtl/>
        </w:rPr>
        <w:t xml:space="preserve"> </w:t>
      </w:r>
      <w:r w:rsidRPr="004657FB">
        <w:rPr>
          <w:rFonts w:cs="Arial" w:hint="cs"/>
          <w:rtl/>
        </w:rPr>
        <w:t>دهانی</w:t>
      </w:r>
      <w:r w:rsidRPr="004657FB">
        <w:rPr>
          <w:rFonts w:cs="Arial"/>
          <w:rtl/>
        </w:rPr>
        <w:t xml:space="preserve"> </w:t>
      </w:r>
      <w:r w:rsidRPr="004657FB">
        <w:rPr>
          <w:rFonts w:cs="Arial" w:hint="cs"/>
          <w:rtl/>
        </w:rPr>
        <w:t>برای</w:t>
      </w:r>
      <w:r w:rsidRPr="004657FB">
        <w:rPr>
          <w:rFonts w:cs="Arial"/>
          <w:rtl/>
        </w:rPr>
        <w:t xml:space="preserve"> </w:t>
      </w:r>
      <w:r w:rsidRPr="004657FB">
        <w:rPr>
          <w:rFonts w:cs="Arial" w:hint="cs"/>
          <w:rtl/>
        </w:rPr>
        <w:t>بیماران</w:t>
      </w:r>
      <w:r>
        <w:rPr>
          <w:rFonts w:cs="Arial" w:hint="cs"/>
          <w:rtl/>
        </w:rPr>
        <w:t xml:space="preserve"> متابولیک</w:t>
      </w:r>
      <w:r w:rsidR="00037E2B" w:rsidRPr="00037E2B">
        <w:rPr>
          <w:rFonts w:cs="Arial"/>
          <w:rtl/>
        </w:rPr>
        <w:t>(</w:t>
      </w:r>
      <w:bookmarkStart w:id="0" w:name="_GoBack"/>
      <w:bookmarkEnd w:id="0"/>
      <w:r w:rsidR="00B00947">
        <w:rPr>
          <w:rFonts w:cs="Arial" w:hint="cs"/>
          <w:rtl/>
        </w:rPr>
        <w:t>1400-</w:t>
      </w:r>
      <w:r w:rsidR="00037E2B" w:rsidRPr="00037E2B">
        <w:rPr>
          <w:rFonts w:cs="Arial"/>
          <w:rtl/>
        </w:rPr>
        <w:t>391)</w:t>
      </w:r>
    </w:p>
    <w:p w:rsidR="00650671" w:rsidRDefault="005C03BF" w:rsidP="004657FB">
      <w:pPr>
        <w:rPr>
          <w:rtl/>
        </w:rPr>
      </w:pPr>
      <w:r>
        <w:rPr>
          <w:rFonts w:cs="Arial" w:hint="cs"/>
          <w:rtl/>
        </w:rPr>
        <w:t>لیست مقالات ارا</w:t>
      </w:r>
      <w:r w:rsidR="00650671">
        <w:rPr>
          <w:rFonts w:cs="Arial" w:hint="cs"/>
          <w:rtl/>
        </w:rPr>
        <w:t>ئه شده:</w:t>
      </w:r>
    </w:p>
    <w:p w:rsidR="00650671" w:rsidRDefault="00B43BF1" w:rsidP="00967D29">
      <w:pPr>
        <w:tabs>
          <w:tab w:val="right" w:pos="1985"/>
          <w:tab w:val="left" w:pos="2261"/>
        </w:tabs>
        <w:bidi w:val="0"/>
      </w:pPr>
      <w:r>
        <w:rPr>
          <w:rFonts w:cs="Arial" w:hint="cs"/>
          <w:rtl/>
        </w:rPr>
        <w:t>1-</w:t>
      </w:r>
      <w:r w:rsidR="00650671">
        <w:rPr>
          <w:rFonts w:cs="Arial"/>
          <w:rtl/>
        </w:rPr>
        <w:tab/>
      </w:r>
      <w:r w:rsidR="00650671">
        <w:t xml:space="preserve">Salivary and serum levels of tumor necrosis factor-alpha in oral lichen </w:t>
      </w:r>
      <w:proofErr w:type="spellStart"/>
      <w:r w:rsidR="00650671">
        <w:t>planus</w:t>
      </w:r>
      <w:proofErr w:type="spellEnd"/>
      <w:r w:rsidR="00650671">
        <w:t>: a systematic review and meta-analysis study</w:t>
      </w:r>
      <w:r w:rsidR="00650671">
        <w:rPr>
          <w:rFonts w:cs="Arial"/>
          <w:rtl/>
        </w:rPr>
        <w:t>.</w:t>
      </w:r>
    </w:p>
    <w:p w:rsidR="00650671" w:rsidRDefault="00650671" w:rsidP="00967D29">
      <w:pPr>
        <w:tabs>
          <w:tab w:val="left" w:pos="426"/>
        </w:tabs>
        <w:bidi w:val="0"/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t xml:space="preserve">Serum and salivary IgA, </w:t>
      </w:r>
      <w:proofErr w:type="spellStart"/>
      <w:r>
        <w:t>IgG</w:t>
      </w:r>
      <w:proofErr w:type="spellEnd"/>
      <w:r>
        <w:t xml:space="preserve">, and </w:t>
      </w:r>
      <w:proofErr w:type="spellStart"/>
      <w:r>
        <w:t>IgM</w:t>
      </w:r>
      <w:proofErr w:type="spellEnd"/>
      <w:r>
        <w:t xml:space="preserve"> levels in oral lichen </w:t>
      </w:r>
      <w:proofErr w:type="spellStart"/>
      <w:r>
        <w:t>planus</w:t>
      </w:r>
      <w:proofErr w:type="spellEnd"/>
      <w:r>
        <w:t>: a systematic review and meta-analysis of case-control studies</w:t>
      </w:r>
      <w:r>
        <w:rPr>
          <w:rFonts w:cs="Arial"/>
          <w:rtl/>
        </w:rPr>
        <w:t>.</w:t>
      </w:r>
    </w:p>
    <w:p w:rsidR="00650671" w:rsidRDefault="00650671" w:rsidP="00967D29">
      <w:pPr>
        <w:tabs>
          <w:tab w:val="center" w:pos="567"/>
        </w:tabs>
        <w:bidi w:val="0"/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comparitive</w:t>
      </w:r>
      <w:proofErr w:type="spellEnd"/>
      <w:r>
        <w:t xml:space="preserve"> study of salivary nitric oxide between smokers and nonsmokers</w:t>
      </w:r>
    </w:p>
    <w:p w:rsidR="00650671" w:rsidRDefault="00650671" w:rsidP="00016A95">
      <w:pPr>
        <w:tabs>
          <w:tab w:val="left" w:pos="284"/>
        </w:tabs>
        <w:bidi w:val="0"/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proofErr w:type="gramStart"/>
      <w:r>
        <w:t xml:space="preserve">Evaluation of </w:t>
      </w:r>
      <w:proofErr w:type="spellStart"/>
      <w:r>
        <w:t>butyrylcholinesterase</w:t>
      </w:r>
      <w:proofErr w:type="spellEnd"/>
      <w:r>
        <w:t xml:space="preserve"> and </w:t>
      </w:r>
      <w:proofErr w:type="spellStart"/>
      <w:r>
        <w:t>acetylcholinesterase</w:t>
      </w:r>
      <w:proofErr w:type="spellEnd"/>
      <w:r>
        <w:t xml:space="preserve"> activity in serum and saliva of myocardial infarction patients</w:t>
      </w:r>
      <w:r>
        <w:rPr>
          <w:rFonts w:cs="Arial"/>
          <w:rtl/>
        </w:rPr>
        <w:t>.</w:t>
      </w:r>
      <w:proofErr w:type="gramEnd"/>
    </w:p>
    <w:p w:rsidR="00650671" w:rsidRDefault="00650671" w:rsidP="00016A95">
      <w:pPr>
        <w:tabs>
          <w:tab w:val="left" w:pos="284"/>
        </w:tabs>
        <w:bidi w:val="0"/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t>Mental Well-being of the First and Final-Year Medical and Dental Students of Kermanshah</w:t>
      </w:r>
      <w:r>
        <w:rPr>
          <w:rFonts w:cs="Arial"/>
          <w:rtl/>
        </w:rPr>
        <w:t xml:space="preserve"> </w:t>
      </w:r>
    </w:p>
    <w:p w:rsidR="00650671" w:rsidRDefault="00650671" w:rsidP="00B43BF1">
      <w:pPr>
        <w:tabs>
          <w:tab w:val="right" w:pos="993"/>
        </w:tabs>
        <w:bidi w:val="0"/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proofErr w:type="gramStart"/>
      <w:r>
        <w:t>EVALUATION OF KNOWLEDGE REGARDING TO ORAL MANIFESTATION OF AIDS AMONG GENERAL DENTISTS IN KERMANSHAH, University of Medical Sciences</w:t>
      </w:r>
      <w:r>
        <w:rPr>
          <w:rFonts w:cs="Arial"/>
          <w:rtl/>
        </w:rPr>
        <w:t>.</w:t>
      </w:r>
      <w:proofErr w:type="gramEnd"/>
    </w:p>
    <w:p w:rsidR="00B43BF1" w:rsidRDefault="00650671" w:rsidP="00016A95">
      <w:pPr>
        <w:tabs>
          <w:tab w:val="left" w:pos="284"/>
        </w:tabs>
        <w:bidi w:val="0"/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proofErr w:type="gramStart"/>
      <w:r>
        <w:t>Oral manifestation and dental management in a patient with chronic graft versus host disease with around a 10-year follow-up</w:t>
      </w:r>
      <w:r>
        <w:rPr>
          <w:rFonts w:cs="Arial"/>
          <w:rtl/>
        </w:rPr>
        <w:t>.</w:t>
      </w:r>
      <w:proofErr w:type="gramEnd"/>
    </w:p>
    <w:p w:rsidR="00B43BF1" w:rsidRPr="00B43BF1" w:rsidRDefault="00B43BF1" w:rsidP="00B43BF1">
      <w:pPr>
        <w:bidi w:val="0"/>
        <w:rPr>
          <w:rtl/>
        </w:rPr>
      </w:pPr>
    </w:p>
    <w:p w:rsidR="00B43BF1" w:rsidRDefault="00B43BF1" w:rsidP="00B43BF1">
      <w:pPr>
        <w:bidi w:val="0"/>
        <w:rPr>
          <w:rtl/>
        </w:rPr>
      </w:pPr>
    </w:p>
    <w:p w:rsidR="00B43BF1" w:rsidRDefault="00B43BF1" w:rsidP="00EE3569">
      <w:pPr>
        <w:tabs>
          <w:tab w:val="left" w:pos="95"/>
        </w:tabs>
        <w:rPr>
          <w:rtl/>
        </w:rPr>
      </w:pPr>
      <w:r>
        <w:tab/>
        <w:t>8.</w:t>
      </w:r>
      <w:r>
        <w:tab/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همودیالیز</w:t>
      </w:r>
      <w:r>
        <w:rPr>
          <w:rFonts w:cs="Arial"/>
          <w:rtl/>
        </w:rPr>
        <w:t>8</w:t>
      </w:r>
      <w:r>
        <w:t>-</w:t>
      </w:r>
    </w:p>
    <w:p w:rsidR="00B43BF1" w:rsidRDefault="00B43BF1" w:rsidP="00EE3569">
      <w:pPr>
        <w:rPr>
          <w:rtl/>
        </w:rPr>
      </w:pPr>
      <w:r>
        <w:t>9.</w:t>
      </w:r>
      <w:r>
        <w:tab/>
        <w:t>-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دندانپزشکان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t xml:space="preserve"> HIV </w:t>
      </w:r>
      <w:r>
        <w:tab/>
      </w:r>
      <w:r>
        <w:tab/>
      </w:r>
    </w:p>
    <w:p w:rsidR="00EE3569" w:rsidRDefault="00B43BF1" w:rsidP="00EE3569">
      <w:pPr>
        <w:rPr>
          <w:rFonts w:cs="Arial"/>
          <w:rtl/>
        </w:rPr>
      </w:pPr>
      <w:r>
        <w:t>10.</w:t>
      </w:r>
      <w:r>
        <w:tab/>
        <w:t>-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8-</w:t>
      </w:r>
      <w:r>
        <w:rPr>
          <w:rFonts w:cs="Arial" w:hint="cs"/>
          <w:rtl/>
        </w:rPr>
        <w:t>هیدروکسی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گوانوزین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استومالتیت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راجعه</w:t>
      </w:r>
    </w:p>
    <w:p w:rsidR="00EE3569" w:rsidRDefault="00EE3569" w:rsidP="00DB4E2B">
      <w:pPr>
        <w:tabs>
          <w:tab w:val="left" w:pos="567"/>
          <w:tab w:val="left" w:pos="851"/>
        </w:tabs>
        <w:bidi w:val="0"/>
      </w:pPr>
      <w:r w:rsidRPr="00EE3569">
        <w:t xml:space="preserve"> </w:t>
      </w:r>
      <w:r>
        <w:t>11.</w:t>
      </w:r>
      <w:r>
        <w:rPr>
          <w:rFonts w:cs="Arial"/>
          <w:rtl/>
        </w:rPr>
        <w:tab/>
      </w:r>
      <w:proofErr w:type="spellStart"/>
      <w:proofErr w:type="gramStart"/>
      <w:r>
        <w:t>Comparsion</w:t>
      </w:r>
      <w:proofErr w:type="spellEnd"/>
      <w:r>
        <w:t xml:space="preserve">  of</w:t>
      </w:r>
      <w:proofErr w:type="gramEnd"/>
      <w:r>
        <w:t xml:space="preserve">  Antiseptic  </w:t>
      </w:r>
      <w:proofErr w:type="spellStart"/>
      <w:r>
        <w:t>Nanosil</w:t>
      </w:r>
      <w:proofErr w:type="spellEnd"/>
      <w:r>
        <w:t xml:space="preserve">  and  Listerine  in Control Infection in Dental Unit </w:t>
      </w:r>
      <w:proofErr w:type="spellStart"/>
      <w:r>
        <w:t>Waterlin</w:t>
      </w:r>
      <w:proofErr w:type="spellEnd"/>
      <w:r>
        <w:rPr>
          <w:rFonts w:cs="Arial"/>
          <w:rtl/>
        </w:rPr>
        <w:t>.</w:t>
      </w:r>
    </w:p>
    <w:p w:rsidR="0010402D" w:rsidRDefault="00DB4E2B" w:rsidP="00967D29">
      <w:pPr>
        <w:bidi w:val="0"/>
      </w:pPr>
      <w:r>
        <w:rPr>
          <w:rFonts w:cs="Arial"/>
        </w:rPr>
        <w:t>12</w:t>
      </w:r>
      <w:r w:rsidR="00EE3569">
        <w:rPr>
          <w:rFonts w:cs="Arial"/>
          <w:rtl/>
        </w:rPr>
        <w:tab/>
      </w:r>
      <w:proofErr w:type="gramStart"/>
      <w:r w:rsidR="00EE3569">
        <w:t>Total  Antioxidant</w:t>
      </w:r>
      <w:proofErr w:type="gramEnd"/>
      <w:r w:rsidR="00EE3569">
        <w:t xml:space="preserve">  Capacity,  Catalase  Activity and Salivary Oxidative Parameters in Patients with </w:t>
      </w:r>
      <w:proofErr w:type="spellStart"/>
      <w:r w:rsidR="00EE3569">
        <w:t>Temporomandibular</w:t>
      </w:r>
      <w:proofErr w:type="spellEnd"/>
      <w:r w:rsidR="00EE3569">
        <w:t xml:space="preserve"> Disorders</w:t>
      </w:r>
      <w:r w:rsidR="00EE3569">
        <w:rPr>
          <w:rFonts w:cs="Arial"/>
          <w:rtl/>
        </w:rPr>
        <w:t>.</w:t>
      </w:r>
    </w:p>
    <w:p w:rsidR="0010402D" w:rsidRDefault="0010402D" w:rsidP="0010402D">
      <w:pPr>
        <w:bidi w:val="0"/>
      </w:pPr>
    </w:p>
    <w:p w:rsidR="0010402D" w:rsidRDefault="0010402D" w:rsidP="0010402D">
      <w:pPr>
        <w:bidi w:val="0"/>
      </w:pPr>
      <w:proofErr w:type="gramStart"/>
      <w:r>
        <w:t>13-Prevalence of oral mucosal lesions in nursing homes elderly people in</w:t>
      </w:r>
      <w:r>
        <w:rPr>
          <w:rFonts w:cs="Arial"/>
          <w:rtl/>
        </w:rPr>
        <w:t xml:space="preserve"> </w:t>
      </w:r>
      <w:r>
        <w:t>western Iran.</w:t>
      </w:r>
      <w:proofErr w:type="gramEnd"/>
    </w:p>
    <w:p w:rsidR="00082117" w:rsidRDefault="0010402D" w:rsidP="00082117">
      <w:pPr>
        <w:bidi w:val="0"/>
      </w:pPr>
      <w:r>
        <w:t>14-The Effect of Topical Anesthetic Gel versus Relaxation Exercise in Controlling the Pain of Anterior Maxillary Injection</w:t>
      </w:r>
    </w:p>
    <w:p w:rsidR="006D7249" w:rsidRPr="00082117" w:rsidRDefault="00082117" w:rsidP="00082117">
      <w:pPr>
        <w:bidi w:val="0"/>
      </w:pPr>
      <w:r>
        <w:t>15-</w:t>
      </w:r>
      <w:r w:rsidRPr="00082117">
        <w:t>A PRISMA-compliant meta-analysis on association between X-ray repair cross complementing (XRCC1, XRCC2, and XRCC3) polymorphisms and oral cancer susceptibility</w:t>
      </w:r>
    </w:p>
    <w:sectPr w:rsidR="006D7249" w:rsidRPr="00082117" w:rsidSect="00C962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A5" w:rsidRDefault="007F6AA5" w:rsidP="0010402D">
      <w:pPr>
        <w:spacing w:after="0" w:line="240" w:lineRule="auto"/>
      </w:pPr>
      <w:r>
        <w:separator/>
      </w:r>
    </w:p>
  </w:endnote>
  <w:endnote w:type="continuationSeparator" w:id="0">
    <w:p w:rsidR="007F6AA5" w:rsidRDefault="007F6AA5" w:rsidP="001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A5" w:rsidRDefault="007F6AA5" w:rsidP="0010402D">
      <w:pPr>
        <w:spacing w:after="0" w:line="240" w:lineRule="auto"/>
      </w:pPr>
      <w:r>
        <w:separator/>
      </w:r>
    </w:p>
  </w:footnote>
  <w:footnote w:type="continuationSeparator" w:id="0">
    <w:p w:rsidR="007F6AA5" w:rsidRDefault="007F6AA5" w:rsidP="0010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F"/>
    <w:rsid w:val="00016A95"/>
    <w:rsid w:val="00037E2B"/>
    <w:rsid w:val="00082117"/>
    <w:rsid w:val="000D24F2"/>
    <w:rsid w:val="0010402D"/>
    <w:rsid w:val="00133794"/>
    <w:rsid w:val="001A322A"/>
    <w:rsid w:val="002157DF"/>
    <w:rsid w:val="002806FF"/>
    <w:rsid w:val="002F4883"/>
    <w:rsid w:val="003575FB"/>
    <w:rsid w:val="0037652F"/>
    <w:rsid w:val="004657FB"/>
    <w:rsid w:val="005C03BF"/>
    <w:rsid w:val="00650671"/>
    <w:rsid w:val="006D7249"/>
    <w:rsid w:val="007B3544"/>
    <w:rsid w:val="007C3A87"/>
    <w:rsid w:val="007F6AA5"/>
    <w:rsid w:val="0096583A"/>
    <w:rsid w:val="00967D29"/>
    <w:rsid w:val="009975E5"/>
    <w:rsid w:val="00AF4F30"/>
    <w:rsid w:val="00B00947"/>
    <w:rsid w:val="00B23B70"/>
    <w:rsid w:val="00B43BF1"/>
    <w:rsid w:val="00B5416F"/>
    <w:rsid w:val="00B95601"/>
    <w:rsid w:val="00C17586"/>
    <w:rsid w:val="00C44FC8"/>
    <w:rsid w:val="00C9121D"/>
    <w:rsid w:val="00C962D8"/>
    <w:rsid w:val="00D27B9B"/>
    <w:rsid w:val="00DB4E2B"/>
    <w:rsid w:val="00E153E4"/>
    <w:rsid w:val="00E3103D"/>
    <w:rsid w:val="00E402E1"/>
    <w:rsid w:val="00EE3569"/>
    <w:rsid w:val="00F6395A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2D"/>
  </w:style>
  <w:style w:type="paragraph" w:styleId="Footer">
    <w:name w:val="footer"/>
    <w:basedOn w:val="Normal"/>
    <w:link w:val="FooterChar"/>
    <w:uiPriority w:val="99"/>
    <w:unhideWhenUsed/>
    <w:rsid w:val="0010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2D"/>
  </w:style>
  <w:style w:type="paragraph" w:styleId="Footer">
    <w:name w:val="footer"/>
    <w:basedOn w:val="Normal"/>
    <w:link w:val="FooterChar"/>
    <w:uiPriority w:val="99"/>
    <w:unhideWhenUsed/>
    <w:rsid w:val="0010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PARAND</cp:lastModifiedBy>
  <cp:revision>5</cp:revision>
  <dcterms:created xsi:type="dcterms:W3CDTF">2020-01-22T06:08:00Z</dcterms:created>
  <dcterms:modified xsi:type="dcterms:W3CDTF">2021-05-12T06:07:00Z</dcterms:modified>
</cp:coreProperties>
</file>